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inline distT="89535" distB="89535" distL="89535" distR="89535">
            <wp:extent cx="3080385" cy="159321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/>
                      <a:extLst>
                        <a:ext uri="smNativeData">
                          <sm:smNativeData xmlns:sm="smNativeData" val="SMDATA_16_BJOY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PMSAADNCQAA8xIAAM0J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IAAAAAAAAAAAAAAQAAAAAAAACcAAAAAAAAAAAAAACcAAAA8xIAAM0JAAAAAAAAnAAAAJw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15932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32"/>
          <w:szCs w:val="32"/>
        </w:rPr>
        <w:t>Installation av solcellsregulator MPPT för laddning av batteri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Instruktioner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Läs alla instruktioner i den här bruksanvisningen innan du installerar.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Ta ej isär eller försök att reparera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Montera extern säkring eller strömbrytare efter behov.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Koppla bort solpanelen och säkringarna / strömbrytarna innan du installerar eller flyttar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Skruvarna på kabelklämmorna måste dras ordentligt för att förhindra värme vid anslutningspunkten.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Ladda bara batterier som matchar laddningsspänningen på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Batteriladdningen kan vara ansluten till ett batteri eller en batteribank.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Risk för elektriska stötar. PV och last kan producera hög spänning när regulatorn är i drift.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Specifikationer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>MPPT Regulator som är avsedd för laddning av batterier från en solpanel med en spänning på 12V eller 24V och 15A/20A laddström. En MPPT-regulator eller “Maximum Power Point Tracker” jämför relationen mellan batteriets laddningsnivå och solpanelens spänning och reglerar spänningen från solpanelen så att batteriet får rätt laddning.</w:t>
      </w: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Solcellsregulator 15A/20A MPPT 12/24V med förbättrad energieffektivitet som utnyttjar solenergin mycket bättre. 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Laddström: 15/20A 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>Max paneleffekt: 12V/15A: 195W / 24V/15A: 390W - 12V/20A: 260W / 24V/20A: 520W</w:t>
      </w: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MPPT effektivitet: 99% 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Batterityp: AGM, Gel eller öppna syrabatterier </w:t>
      </w:r>
      <w:r>
        <w:rPr>
          <w:rFonts w:ascii="Arial" w:hAnsi="Arial" w:eastAsia="Arial" w:cs="Arial"/>
          <w:color w:val="000000"/>
          <w:sz w:val="28"/>
          <w:szCs w:val="28"/>
        </w:rPr>
        <w:t>(Kontakta butiken om ni har lithiumbatteri, vi har alternativ)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Skydd: Överladdningsskydd, överströmsskydd, överspänningsskydd, kortslutningsskydd, överbelastningsskydd 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• </w:t>
      </w:r>
      <w:r>
        <w:rPr>
          <w:rFonts w:ascii="Arial" w:hAnsi="Arial" w:eastAsia="Arial" w:cs="Arial"/>
          <w:color w:val="000000"/>
          <w:sz w:val="28"/>
          <w:szCs w:val="28"/>
        </w:rPr>
        <w:t>USB port: 5V, 1A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för laddning av mobiltelefon, lapptopp m.m.</w:t>
      </w:r>
    </w:p>
    <w:p>
      <w:pPr>
        <w:spacing w:after="24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eastAsia="zh-cn"/>
        </w:rPr>
      </w:pPr>
      <w:r>
        <w:rPr>
          <w:rFonts w:ascii="Arial" w:hAnsi="Arial" w:eastAsia="Arial" w:cs="Arial"/>
          <w:sz w:val="28"/>
          <w:szCs w:val="28"/>
          <w:lang w:eastAsia="zh-cn"/>
        </w:rPr>
      </w:r>
    </w:p>
    <w:p>
      <w:pPr>
        <w:spacing w:after="24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eastAsia="zh-cn"/>
        </w:rPr>
      </w:pPr>
      <w:r>
        <w:rPr>
          <w:rFonts w:ascii="Arial" w:hAnsi="Arial" w:eastAsia="Arial" w:cs="Arial"/>
          <w:sz w:val="28"/>
          <w:szCs w:val="28"/>
          <w:lang w:eastAsia="zh-cn"/>
        </w:rPr>
        <w:t>En säkring installeras mellan solpanelens pluspol och solcellsregulatorn.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Inkoppling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z w:val="28"/>
          <w:szCs w:val="28"/>
        </w:rPr>
        <w:t>VIKTIGT!</w:t>
      </w: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Anslutningsordning: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1. Anslut batteriet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2. Anslut eventuell förbrukning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3. Anslut solpanel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Frånkoppling görs i omvänd ordning.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Led indikering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Solar = Vid grönt fast sken så indikeras att solpanelen laddar batteriet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Load = Vi grönt fast sken indikeras att batteriet är anslutet och att extern last kan anslutas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Temp = Indikerar övertemperatur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Battery = Indikerar nivån på batteriets laddning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Felsökning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Alla Led indikeringar är släckta: Mät faktisk batterispänning med multimeter. Under 8 volt? Ladda upp batteriet.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LED-indikatorn för laddning stängs av under dagtid i solljus: Kontollera alla anslutningar.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noProof/>
        </w:rPr>
        <w:drawing>
          <wp:inline distT="0" distB="0" distL="114300" distR="114300">
            <wp:extent cx="4945380" cy="3296920"/>
            <wp:effectExtent l="0" t="0" r="0" b="0"/>
            <wp:docPr id="2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4"/>
                    <pic:cNvPicPr>
                      <a:picLocks noChangeAspect="1"/>
                      <a:extLst>
                        <a:ext uri="smNativeData">
                          <sm:smNativeData xmlns:sm="smNativeData" val="SMDATA_16_BJOY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weAABIFAAAbB4AAEgU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uAAAAB6IAAAAAAAAAAAAAAAAAAAAAAAABAAAAAAAAAAAAAAABAAAAbB4AAEgUAAABAP//AQAAAAE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2969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TJÖRN HANDEL AB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www.solcellsel.se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Hamngatan 6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471 32 Skärhamn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Tel: 070-3905902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ff"/>
          <w:sz w:val="24"/>
          <w:szCs w:val="24"/>
          <w:u w:color="auto" w:val="single"/>
        </w:rPr>
      </w:pPr>
      <w:r>
        <w:rPr>
          <w:rFonts w:ascii="Arial" w:hAnsi="Arial" w:eastAsia="Arial" w:cs="Arial"/>
          <w:sz w:val="24"/>
          <w:szCs w:val="24"/>
        </w:rPr>
        <w:t xml:space="preserve">Mejl: </w:t>
      </w:r>
      <w:hyperlink r:id="rId9" w:history="1">
        <w:r>
          <w:rPr>
            <w:rStyle w:val="char1"/>
            <w:rFonts w:ascii="Arial" w:hAnsi="Arial" w:eastAsia="Arial" w:cs="Arial"/>
            <w:sz w:val="24"/>
            <w:szCs w:val="24"/>
          </w:rPr>
          <w:t>info@tjornhandel.se</w:t>
        </w:r>
      </w:hyperlink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" w:pos="below" w:numFmt="decimal"/>
    <w:caption w:name="Figur" w:pos="below" w:numFmt="decimal"/>
    <w:caption w:name="Bild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1606788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info@tjornhande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cp:lastPrinted>2025-10-13T15:27:59Z</cp:lastPrinted>
  <dcterms:created xsi:type="dcterms:W3CDTF">2024-03-04T09:31:05Z</dcterms:created>
  <dcterms:modified xsi:type="dcterms:W3CDTF">2026-02-20T16:59:48Z</dcterms:modified>
</cp:coreProperties>
</file>